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AB89" w14:textId="77777777" w:rsidR="00707143" w:rsidRPr="00F85C53" w:rsidRDefault="00707143" w:rsidP="00F85C53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F85C53">
        <w:rPr>
          <w:rFonts w:asciiTheme="minorHAnsi" w:eastAsia="Calibri" w:hAnsiTheme="minorHAnsi" w:cstheme="minorHAnsi"/>
          <w:b/>
          <w:lang w:eastAsia="en-US"/>
        </w:rPr>
        <w:t xml:space="preserve">KLAUZULA INFORMACYJNA Z ART. 13 I 14 RODO </w:t>
      </w:r>
    </w:p>
    <w:p w14:paraId="574B86D4" w14:textId="77777777" w:rsidR="00707143" w:rsidRPr="00F85C53" w:rsidRDefault="00707143" w:rsidP="00F85C53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</w:p>
    <w:p w14:paraId="0780479D" w14:textId="77777777" w:rsidR="00707143" w:rsidRPr="00F85C53" w:rsidRDefault="00707143" w:rsidP="00F85C53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F85C53">
        <w:rPr>
          <w:rFonts w:asciiTheme="minorHAnsi" w:eastAsia="Calibri" w:hAnsiTheme="minorHAnsi" w:cstheme="minorHAnsi"/>
          <w:lang w:eastAsia="en-US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14:paraId="5F480848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357"/>
        <w:contextualSpacing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F85C53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Pr="00F85C53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Szkoła Podstawowa nr 10 z siedzibą w Łodzi, </w:t>
      </w:r>
      <w:r w:rsidRPr="00F85C53">
        <w:rPr>
          <w:rFonts w:asciiTheme="minorHAnsi" w:eastAsia="Times New Roman" w:hAnsiTheme="minorHAnsi" w:cstheme="minorHAnsi"/>
          <w:bCs/>
          <w:color w:val="000000"/>
          <w:lang w:eastAsia="pl-PL"/>
        </w:rPr>
        <w:br/>
        <w:t xml:space="preserve">ul. Przybyszewskiego 15/21 reprezentowana przez dyrektora Edytę </w:t>
      </w:r>
      <w:proofErr w:type="spellStart"/>
      <w:r w:rsidRPr="00F85C53">
        <w:rPr>
          <w:rFonts w:asciiTheme="minorHAnsi" w:eastAsia="Times New Roman" w:hAnsiTheme="minorHAnsi" w:cstheme="minorHAnsi"/>
          <w:bCs/>
          <w:color w:val="000000"/>
          <w:lang w:eastAsia="pl-PL"/>
        </w:rPr>
        <w:t>Lesiakowską</w:t>
      </w:r>
      <w:proofErr w:type="spellEnd"/>
      <w:r w:rsidRPr="00F85C53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69729F79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357"/>
        <w:contextualSpacing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F85C53">
        <w:rPr>
          <w:rFonts w:asciiTheme="minorHAnsi" w:eastAsia="Times New Roman" w:hAnsiTheme="minorHAnsi" w:cstheme="minorHAnsi"/>
          <w:bCs/>
          <w:color w:val="000000"/>
          <w:lang w:eastAsia="pl-PL"/>
        </w:rPr>
        <w:t>Kontakt z Inspektorem ochrony danych w Szkole Podstawowej nr 10 w Łodzi jest pod adresem e-mail:</w:t>
      </w:r>
      <w:r w:rsidRPr="00F85C53">
        <w:rPr>
          <w:rFonts w:asciiTheme="minorHAnsi" w:eastAsia="Times New Roman" w:hAnsiTheme="minorHAnsi" w:cstheme="minorHAnsi"/>
          <w:lang w:eastAsia="pl-PL"/>
        </w:rPr>
        <w:t>iod@sp10.elodz.edu.pl</w:t>
      </w:r>
    </w:p>
    <w:p w14:paraId="6D5CE5AE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357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F85C53">
        <w:rPr>
          <w:rFonts w:asciiTheme="minorHAnsi" w:hAnsiTheme="minorHAnsi" w:cstheme="minorHAnsi"/>
        </w:rPr>
        <w:t xml:space="preserve">Pani/Pana dane osobowe przetwarzane będą na podstawie </w:t>
      </w:r>
      <w:r w:rsidRPr="00F85C53">
        <w:rPr>
          <w:rStyle w:val="Pogrubienie"/>
          <w:rFonts w:asciiTheme="minorHAnsi" w:hAnsiTheme="minorHAnsi" w:cstheme="minorHAnsi"/>
          <w:b w:val="0"/>
        </w:rPr>
        <w:t>art. 6 ust. 1 lit. c RODO</w:t>
      </w:r>
      <w:r w:rsidRPr="00F85C53">
        <w:rPr>
          <w:rFonts w:asciiTheme="minorHAnsi" w:hAnsiTheme="minorHAnsi" w:cstheme="minorHAnsi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F85C53">
        <w:rPr>
          <w:rStyle w:val="Pogrubienie"/>
          <w:rFonts w:asciiTheme="minorHAnsi" w:hAnsiTheme="minorHAnsi" w:cstheme="minorHAnsi"/>
          <w:b w:val="0"/>
        </w:rPr>
        <w:t>Zamawiającym</w:t>
      </w:r>
      <w:r w:rsidRPr="00F85C53">
        <w:rPr>
          <w:rFonts w:asciiTheme="minorHAnsi" w:hAnsiTheme="minorHAnsi" w:cstheme="minorHAnsi"/>
        </w:rPr>
        <w:t>;</w:t>
      </w:r>
    </w:p>
    <w:p w14:paraId="1FE446AA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357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F85C53">
        <w:rPr>
          <w:rFonts w:asciiTheme="minorHAnsi" w:hAnsiTheme="minorHAnsi" w:cstheme="minorHAnsi"/>
        </w:rPr>
        <w:t>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wyżej wymienionej ustawy;</w:t>
      </w:r>
    </w:p>
    <w:p w14:paraId="1377A461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F85C53">
        <w:rPr>
          <w:rFonts w:asciiTheme="minorHAnsi" w:eastAsia="Calibri" w:hAnsiTheme="minorHAnsi" w:cstheme="minorHAnsi"/>
          <w:lang w:eastAsia="en-US"/>
        </w:rPr>
        <w:t xml:space="preserve">Dane osobowe mogą być udostępniane innym podmiotom, uprawnionym  do ich otrzymania na podstawie obowiązujących przepisów prawa, a ponadto odbiorcom danych w rozumieniu przepisów o ochronie danych osobowych, tj. podmiotom świadczącym usługi pocztowe, kurierskie, usługi informatyczne, bankowe, </w:t>
      </w:r>
      <w:r w:rsidRPr="00F85C53">
        <w:rPr>
          <w:rFonts w:asciiTheme="minorHAnsi" w:eastAsia="Calibri" w:hAnsiTheme="minorHAnsi" w:cstheme="minorHAnsi"/>
          <w:lang w:eastAsia="en-US"/>
        </w:rPr>
        <w:lastRenderedPageBreak/>
        <w:t xml:space="preserve">ubezpieczeniowe, wykonawcom biorącym udział w postępowaniach o udzielenie zamówienia publicznego. </w:t>
      </w:r>
    </w:p>
    <w:p w14:paraId="6FE9CEB0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F85C53">
        <w:rPr>
          <w:rFonts w:asciiTheme="minorHAnsi" w:hAnsiTheme="minorHAnsi" w:cstheme="minorHAnsi"/>
        </w:rPr>
        <w:t xml:space="preserve">W odniesieniu do Pani/Pana danych osobowych decyzje nie będą podejmowane w sposób zautomatyzowany, stosownie do </w:t>
      </w:r>
      <w:r w:rsidRPr="00F85C53">
        <w:rPr>
          <w:rStyle w:val="Pogrubienie"/>
          <w:rFonts w:asciiTheme="minorHAnsi" w:hAnsiTheme="minorHAnsi" w:cstheme="minorHAnsi"/>
          <w:b w:val="0"/>
        </w:rPr>
        <w:t>art. 22 RODO</w:t>
      </w:r>
      <w:r w:rsidRPr="00F85C53">
        <w:rPr>
          <w:rFonts w:asciiTheme="minorHAnsi" w:hAnsiTheme="minorHAnsi" w:cstheme="minorHAnsi"/>
        </w:rPr>
        <w:t>;</w:t>
      </w:r>
    </w:p>
    <w:p w14:paraId="77AB31A4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F85C53">
        <w:rPr>
          <w:rFonts w:asciiTheme="minorHAnsi" w:eastAsia="Calibri" w:hAnsiTheme="minorHAnsi" w:cstheme="minorHAnsi"/>
          <w:lang w:eastAsia="en-US"/>
        </w:rPr>
        <w:t>D</w:t>
      </w:r>
      <w:r w:rsidRPr="00F85C53">
        <w:rPr>
          <w:rFonts w:asciiTheme="minorHAnsi" w:hAnsiTheme="minorHAnsi" w:cstheme="minorHAnsi"/>
        </w:rPr>
        <w:t xml:space="preserve">ane osobowe będą przechowywane, zgodnie z </w:t>
      </w:r>
      <w:r w:rsidRPr="00F85C53">
        <w:rPr>
          <w:rStyle w:val="Pogrubienie"/>
          <w:rFonts w:asciiTheme="minorHAnsi" w:hAnsiTheme="minorHAnsi" w:cstheme="minorHAnsi"/>
          <w:b w:val="0"/>
        </w:rPr>
        <w:t>art. 78 ust. 1</w:t>
      </w:r>
      <w:r w:rsidRPr="00F85C53">
        <w:rPr>
          <w:rFonts w:asciiTheme="minorHAnsi" w:hAnsiTheme="minorHAnsi" w:cstheme="minorHAnsi"/>
        </w:rPr>
        <w:t xml:space="preserve"> Ustawy prawo zamówień publicznych, przez okres </w:t>
      </w:r>
      <w:r w:rsidRPr="00F85C53">
        <w:rPr>
          <w:rStyle w:val="Pogrubienie"/>
          <w:rFonts w:asciiTheme="minorHAnsi" w:hAnsiTheme="minorHAnsi" w:cstheme="minorHAnsi"/>
          <w:b w:val="0"/>
        </w:rPr>
        <w:t>4 lat</w:t>
      </w:r>
      <w:r w:rsidRPr="00F85C53">
        <w:rPr>
          <w:rFonts w:asciiTheme="minorHAnsi" w:hAnsiTheme="minorHAnsi" w:cstheme="minorHAnsi"/>
        </w:rPr>
        <w:t xml:space="preserve"> od dnia zakończenia postępowania o udzielenie zamówienia.</w:t>
      </w:r>
    </w:p>
    <w:p w14:paraId="7D9C5C95" w14:textId="77777777" w:rsidR="00707143" w:rsidRPr="00F85C53" w:rsidRDefault="00707143" w:rsidP="00F85C53">
      <w:pPr>
        <w:numPr>
          <w:ilvl w:val="0"/>
          <w:numId w:val="1"/>
        </w:numPr>
        <w:spacing w:after="200" w:line="360" w:lineRule="auto"/>
        <w:ind w:left="425" w:hanging="425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F85C53">
        <w:rPr>
          <w:rFonts w:asciiTheme="minorHAnsi" w:eastAsia="Calibri" w:hAnsiTheme="minorHAnsi" w:cstheme="minorHAnsi"/>
          <w:lang w:eastAsia="en-US"/>
        </w:rPr>
        <w:t xml:space="preserve">W związku z przetwarzaniem danych osobowych, na podstawie przepisów prawa, posiada Pani/Pan prawo do: </w:t>
      </w:r>
    </w:p>
    <w:p w14:paraId="7298B1A4" w14:textId="77777777" w:rsidR="00707143" w:rsidRPr="00F85C53" w:rsidRDefault="00707143" w:rsidP="00F85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F85C53">
        <w:rPr>
          <w:rFonts w:asciiTheme="minorHAnsi" w:eastAsia="Calibri" w:hAnsiTheme="minorHAnsi" w:cstheme="minorHAnsi"/>
          <w:lang w:eastAsia="en-US"/>
        </w:rPr>
        <w:t xml:space="preserve">dostępu do treści swoich danych, na podstawie art. 15 ogólnego rozporządzenia; </w:t>
      </w:r>
    </w:p>
    <w:p w14:paraId="66E3E7F9" w14:textId="77777777" w:rsidR="00707143" w:rsidRPr="00F85C53" w:rsidRDefault="00707143" w:rsidP="00F85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F85C53">
        <w:rPr>
          <w:rFonts w:asciiTheme="minorHAnsi" w:eastAsia="Calibri" w:hAnsiTheme="minorHAnsi" w:cstheme="minorHAnsi"/>
          <w:lang w:eastAsia="en-US"/>
        </w:rPr>
        <w:t xml:space="preserve">sprostowania danych, na podstawie art. 16 ogólnego rozporządzenia </w:t>
      </w:r>
      <w:r w:rsidRPr="00F85C53">
        <w:rPr>
          <w:rFonts w:asciiTheme="minorHAnsi" w:eastAsia="Times New Roman" w:hAnsiTheme="minorHAnsi" w:cstheme="minorHAnsi"/>
          <w:lang w:eastAsia="pl-PL"/>
        </w:rPr>
        <w:t xml:space="preserve">przy czym skorzystanie z prawa do sprostowania lub uzupełnienia nie może skutkować zmianą wyniku postępowania o udzielenie zamówienia publicznego ani zmianą postanowień umowy w zakresie niezgodnym z </w:t>
      </w:r>
      <w:r w:rsidRPr="00F85C53">
        <w:rPr>
          <w:rFonts w:asciiTheme="minorHAnsi" w:hAnsiTheme="minorHAnsi" w:cstheme="minorHAnsi"/>
        </w:rPr>
        <w:t>Ustawą prawo zamówień publicznych</w:t>
      </w:r>
    </w:p>
    <w:p w14:paraId="50471DFD" w14:textId="77777777" w:rsidR="00707143" w:rsidRPr="00F85C53" w:rsidRDefault="00707143" w:rsidP="00F85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F85C53">
        <w:rPr>
          <w:rFonts w:asciiTheme="minorHAnsi" w:eastAsia="Times New Roman" w:hAnsiTheme="minorHAnsi" w:cstheme="minorHAnsi"/>
          <w:lang w:eastAsia="pl-PL"/>
        </w:rPr>
        <w:t xml:space="preserve">ograniczenia przetwarzania danych osobowych na podstawie </w:t>
      </w:r>
      <w:r w:rsidRPr="00F85C53">
        <w:rPr>
          <w:rFonts w:asciiTheme="minorHAnsi" w:eastAsia="Times New Roman" w:hAnsiTheme="minorHAnsi" w:cstheme="minorHAnsi"/>
          <w:bCs/>
          <w:lang w:eastAsia="pl-PL"/>
        </w:rPr>
        <w:t xml:space="preserve">art. 18 RODO </w:t>
      </w:r>
      <w:r w:rsidRPr="00F85C53">
        <w:rPr>
          <w:rFonts w:asciiTheme="minorHAnsi" w:eastAsia="Times New Roman" w:hAnsiTheme="minorHAnsi" w:cstheme="minorHAnsi"/>
          <w:lang w:eastAsia="pl-PL"/>
        </w:rPr>
        <w:t xml:space="preserve">z zastrzeżeniem przypadków, o których mowa w </w:t>
      </w:r>
      <w:r w:rsidRPr="00F85C53">
        <w:rPr>
          <w:rFonts w:asciiTheme="minorHAnsi" w:eastAsia="Times New Roman" w:hAnsiTheme="minorHAnsi" w:cstheme="minorHAnsi"/>
          <w:bCs/>
          <w:lang w:eastAsia="pl-PL"/>
        </w:rPr>
        <w:t>art. 18 ust. 2 RODO</w:t>
      </w:r>
      <w:r w:rsidRPr="00F85C53">
        <w:rPr>
          <w:rFonts w:asciiTheme="minorHAnsi" w:eastAsia="Times New Roman" w:hAnsiTheme="minorHAnsi" w:cstheme="minorHAnsi"/>
          <w:lang w:eastAsia="pl-PL"/>
        </w:rPr>
        <w:t>, przy czym prawo do ograniczenia przetwarzania nie ma zastosowania w odniesieniu do przechowywania, w celu zapewnienia korzystania ze środków ochrony prawnej, a także nie ogranicza przetwarzania danych osobowych do czasu zakończenia postępowania o udzielenie zamówienia;</w:t>
      </w:r>
    </w:p>
    <w:p w14:paraId="53564747" w14:textId="77777777" w:rsidR="00707143" w:rsidRPr="00F85C53" w:rsidRDefault="00707143" w:rsidP="00F85C5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F85C53">
        <w:rPr>
          <w:rFonts w:asciiTheme="minorHAnsi" w:eastAsia="Times New Roman" w:hAnsiTheme="minorHAnsi" w:cstheme="minorHAnsi"/>
          <w:lang w:eastAsia="pl-PL"/>
        </w:rPr>
        <w:t>nie przysługuje Pani/Panu:</w:t>
      </w:r>
    </w:p>
    <w:p w14:paraId="2FF95CDD" w14:textId="77777777" w:rsidR="00707143" w:rsidRPr="00F85C53" w:rsidRDefault="00707143" w:rsidP="00F85C5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F85C53">
        <w:rPr>
          <w:rFonts w:asciiTheme="minorHAnsi" w:eastAsia="Times New Roman" w:hAnsiTheme="minorHAnsi" w:cstheme="minorHAnsi"/>
          <w:lang w:eastAsia="pl-PL"/>
        </w:rPr>
        <w:t xml:space="preserve">prawo do usunięcia danych osobowych na podstawie </w:t>
      </w:r>
      <w:r w:rsidRPr="00F85C53">
        <w:rPr>
          <w:rFonts w:asciiTheme="minorHAnsi" w:eastAsia="Times New Roman" w:hAnsiTheme="minorHAnsi" w:cstheme="minorHAnsi"/>
          <w:bCs/>
          <w:lang w:eastAsia="pl-PL"/>
        </w:rPr>
        <w:t>art. 17;</w:t>
      </w:r>
    </w:p>
    <w:p w14:paraId="0C6C5D9C" w14:textId="77777777" w:rsidR="00707143" w:rsidRPr="00F85C53" w:rsidRDefault="00707143" w:rsidP="00F85C5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F85C53">
        <w:rPr>
          <w:rFonts w:asciiTheme="minorHAnsi" w:eastAsia="Times New Roman" w:hAnsiTheme="minorHAnsi" w:cstheme="minorHAnsi"/>
          <w:lang w:eastAsia="pl-PL"/>
        </w:rPr>
        <w:t>prawo do przenoszenia danych osobowych na podstawie art. 20 RODO;</w:t>
      </w:r>
    </w:p>
    <w:p w14:paraId="76CCCD82" w14:textId="4AAFF152" w:rsidR="00707143" w:rsidRPr="00F85C53" w:rsidRDefault="00707143" w:rsidP="00F85C5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F85C53">
        <w:rPr>
          <w:rFonts w:asciiTheme="minorHAnsi" w:eastAsia="Times New Roman" w:hAnsiTheme="minorHAnsi" w:cstheme="minorHAnsi"/>
          <w:lang w:eastAsia="pl-PL"/>
        </w:rPr>
        <w:lastRenderedPageBreak/>
        <w:t xml:space="preserve">prawo sprzeciwu, wobec przetwarzania danych osobowych na podstawie </w:t>
      </w:r>
      <w:r w:rsidRPr="00F85C53">
        <w:rPr>
          <w:rFonts w:asciiTheme="minorHAnsi" w:eastAsia="Times New Roman" w:hAnsiTheme="minorHAnsi" w:cstheme="minorHAnsi"/>
          <w:bCs/>
          <w:lang w:eastAsia="pl-PL"/>
        </w:rPr>
        <w:t>art. 21,</w:t>
      </w:r>
      <w:r w:rsidRPr="00F85C53">
        <w:rPr>
          <w:rFonts w:asciiTheme="minorHAnsi" w:eastAsia="Times New Roman" w:hAnsiTheme="minorHAnsi" w:cstheme="minorHAnsi"/>
          <w:lang w:eastAsia="pl-PL"/>
        </w:rPr>
        <w:t xml:space="preserve"> gdyż podstawą prawną przetwarzania Pani/Pana danych osobowych jest </w:t>
      </w:r>
      <w:r w:rsidRPr="00F85C53">
        <w:rPr>
          <w:rFonts w:asciiTheme="minorHAnsi" w:eastAsia="Times New Roman" w:hAnsiTheme="minorHAnsi" w:cstheme="minorHAnsi"/>
          <w:bCs/>
          <w:lang w:eastAsia="pl-PL"/>
        </w:rPr>
        <w:t>art. 6 ust. 1 lit. c RODO</w:t>
      </w:r>
    </w:p>
    <w:p w14:paraId="3471BBCC" w14:textId="015CEFF5" w:rsidR="00707143" w:rsidRPr="00F85C53" w:rsidRDefault="00707143" w:rsidP="00F85C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F85C53"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p w14:paraId="129BEBD4" w14:textId="0DA1CA05" w:rsidR="00707143" w:rsidRPr="00F85C53" w:rsidRDefault="00707143" w:rsidP="00F85C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F85C53">
        <w:rPr>
          <w:rFonts w:asciiTheme="minorHAnsi" w:eastAsia="Calibri" w:hAnsiTheme="minorHAnsi" w:cstheme="minorHAnsi"/>
          <w:lang w:eastAsia="en-US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14:paraId="02B2CFED" w14:textId="12CFD093" w:rsidR="00707143" w:rsidRPr="00F85C53" w:rsidRDefault="00707143" w:rsidP="00F85C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Style w:val="Pogrubienie"/>
          <w:rFonts w:asciiTheme="minorHAnsi" w:eastAsia="Calibri" w:hAnsiTheme="minorHAnsi" w:cstheme="minorHAnsi"/>
          <w:b w:val="0"/>
          <w:bCs w:val="0"/>
          <w:lang w:eastAsia="en-US"/>
        </w:rPr>
      </w:pPr>
      <w:r w:rsidRPr="00F85C53">
        <w:rPr>
          <w:rFonts w:asciiTheme="minorHAnsi" w:hAnsiTheme="minorHAnsi" w:cstheme="minorHAnsi"/>
        </w:rPr>
        <w:t xml:space="preserve">Jednocześnie Administrator przypomina o ciążącym na Pani/Panu obowiązku informacyjnym wynikającym z art. 14 RODO względem osób fizycznych, których dane przekazane zostaną </w:t>
      </w:r>
      <w:r w:rsidRPr="00F85C53">
        <w:rPr>
          <w:rStyle w:val="Pogrubienie"/>
          <w:rFonts w:asciiTheme="minorHAnsi" w:hAnsiTheme="minorHAnsi" w:cstheme="minorHAnsi"/>
          <w:b w:val="0"/>
        </w:rPr>
        <w:t>Zamawiającemu</w:t>
      </w:r>
      <w:r w:rsidRPr="00F85C53">
        <w:rPr>
          <w:rFonts w:asciiTheme="minorHAnsi" w:hAnsiTheme="minorHAnsi" w:cstheme="minorHAnsi"/>
        </w:rPr>
        <w:t xml:space="preserve"> w związku z prowadzonym postępowaniem i które </w:t>
      </w:r>
      <w:r w:rsidRPr="00F85C53">
        <w:rPr>
          <w:rStyle w:val="Pogrubienie"/>
          <w:rFonts w:asciiTheme="minorHAnsi" w:hAnsiTheme="minorHAnsi" w:cstheme="minorHAnsi"/>
          <w:b w:val="0"/>
        </w:rPr>
        <w:t>Zamawiający</w:t>
      </w:r>
      <w:r w:rsidRPr="00F85C53">
        <w:rPr>
          <w:rFonts w:asciiTheme="minorHAnsi" w:hAnsiTheme="minorHAnsi" w:cstheme="minorHAnsi"/>
        </w:rPr>
        <w:t xml:space="preserve"> pośrednio pozyska od wykonawcy biorącego udział w postępowaniu, chyba że ma zastosowanie co najmniej jedno z </w:t>
      </w:r>
      <w:proofErr w:type="spellStart"/>
      <w:r w:rsidRPr="00F85C53">
        <w:rPr>
          <w:rFonts w:asciiTheme="minorHAnsi" w:hAnsiTheme="minorHAnsi" w:cstheme="minorHAnsi"/>
        </w:rPr>
        <w:t>wyłączeń</w:t>
      </w:r>
      <w:proofErr w:type="spellEnd"/>
      <w:r w:rsidRPr="00F85C53">
        <w:rPr>
          <w:rFonts w:asciiTheme="minorHAnsi" w:hAnsiTheme="minorHAnsi" w:cstheme="minorHAnsi"/>
        </w:rPr>
        <w:t xml:space="preserve">, o których mowa w </w:t>
      </w:r>
      <w:r w:rsidRPr="00F85C53">
        <w:rPr>
          <w:rStyle w:val="Pogrubienie"/>
          <w:rFonts w:asciiTheme="minorHAnsi" w:hAnsiTheme="minorHAnsi" w:cstheme="minorHAnsi"/>
          <w:b w:val="0"/>
        </w:rPr>
        <w:t>art. 14 ust. 5 RODO.</w:t>
      </w:r>
    </w:p>
    <w:p w14:paraId="49815811" w14:textId="021C54A7" w:rsidR="00F85C53" w:rsidRDefault="00F85C53" w:rsidP="00F85C53">
      <w:pPr>
        <w:autoSpaceDE w:val="0"/>
        <w:autoSpaceDN w:val="0"/>
        <w:adjustRightInd w:val="0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13E8414B" w14:textId="501D9DAF" w:rsidR="00F85C53" w:rsidRDefault="00F85C53" w:rsidP="00F85C53">
      <w:pPr>
        <w:autoSpaceDE w:val="0"/>
        <w:autoSpaceDN w:val="0"/>
        <w:adjustRightInd w:val="0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1B371F57" w14:textId="2CB9FB23" w:rsidR="00F85C53" w:rsidRDefault="00F85C53" w:rsidP="00F85C53">
      <w:pPr>
        <w:autoSpaceDE w:val="0"/>
        <w:autoSpaceDN w:val="0"/>
        <w:adjustRightInd w:val="0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75E43FD5" w14:textId="08E5D5C7" w:rsidR="00F85C53" w:rsidRDefault="00F85C53" w:rsidP="00F85C53">
      <w:pPr>
        <w:autoSpaceDE w:val="0"/>
        <w:autoSpaceDN w:val="0"/>
        <w:adjustRightInd w:val="0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…………………</w:t>
      </w:r>
      <w:r w:rsidR="004A3106">
        <w:rPr>
          <w:rStyle w:val="Pogrubienie"/>
          <w:rFonts w:asciiTheme="minorHAnsi" w:hAnsiTheme="minorHAnsi" w:cstheme="minorHAnsi"/>
          <w:b w:val="0"/>
        </w:rPr>
        <w:t>…..</w:t>
      </w:r>
      <w:r>
        <w:rPr>
          <w:rStyle w:val="Pogrubienie"/>
          <w:rFonts w:asciiTheme="minorHAnsi" w:hAnsiTheme="minorHAnsi" w:cstheme="minorHAnsi"/>
          <w:b w:val="0"/>
        </w:rPr>
        <w:t>……………………………………………………</w:t>
      </w:r>
    </w:p>
    <w:p w14:paraId="747404B9" w14:textId="39B8F2A1" w:rsidR="00F85C53" w:rsidRPr="00F85C53" w:rsidRDefault="00F85C53" w:rsidP="00F85C53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(potwierdzenie </w:t>
      </w:r>
      <w:r w:rsidR="004A3106">
        <w:rPr>
          <w:rStyle w:val="Pogrubienie"/>
          <w:rFonts w:asciiTheme="minorHAnsi" w:hAnsiTheme="minorHAnsi" w:cstheme="minorHAnsi"/>
          <w:b w:val="0"/>
        </w:rPr>
        <w:t xml:space="preserve">Wykonawcy </w:t>
      </w:r>
      <w:r>
        <w:rPr>
          <w:rStyle w:val="Pogrubienie"/>
          <w:rFonts w:asciiTheme="minorHAnsi" w:hAnsiTheme="minorHAnsi" w:cstheme="minorHAnsi"/>
          <w:b w:val="0"/>
        </w:rPr>
        <w:t xml:space="preserve">zapoznania się z klauzulą – </w:t>
      </w:r>
      <w:r w:rsidR="00543E56">
        <w:rPr>
          <w:rStyle w:val="Pogrubienie"/>
          <w:rFonts w:asciiTheme="minorHAnsi" w:hAnsiTheme="minorHAnsi" w:cstheme="minorHAnsi"/>
          <w:b w:val="0"/>
        </w:rPr>
        <w:t xml:space="preserve">data, </w:t>
      </w:r>
      <w:r>
        <w:rPr>
          <w:rStyle w:val="Pogrubienie"/>
          <w:rFonts w:asciiTheme="minorHAnsi" w:hAnsiTheme="minorHAnsi" w:cstheme="minorHAnsi"/>
          <w:b w:val="0"/>
        </w:rPr>
        <w:t>podpis)</w:t>
      </w:r>
    </w:p>
    <w:p w14:paraId="56EA9389" w14:textId="77777777" w:rsidR="00707143" w:rsidRPr="00F85C53" w:rsidRDefault="00707143" w:rsidP="00F85C53">
      <w:pPr>
        <w:spacing w:after="200" w:line="360" w:lineRule="auto"/>
        <w:contextualSpacing/>
        <w:rPr>
          <w:rFonts w:asciiTheme="minorHAnsi" w:eastAsia="Calibri" w:hAnsiTheme="minorHAnsi" w:cstheme="minorHAnsi"/>
          <w:lang w:eastAsia="en-US"/>
        </w:rPr>
      </w:pPr>
    </w:p>
    <w:p w14:paraId="002AD234" w14:textId="77777777" w:rsidR="00707143" w:rsidRPr="00F85C53" w:rsidRDefault="00707143" w:rsidP="00F85C53">
      <w:pPr>
        <w:spacing w:line="360" w:lineRule="auto"/>
        <w:contextualSpacing/>
        <w:rPr>
          <w:rFonts w:asciiTheme="minorHAnsi" w:hAnsiTheme="minorHAnsi" w:cstheme="minorHAnsi"/>
          <w:color w:val="000000"/>
        </w:rPr>
      </w:pPr>
    </w:p>
    <w:p w14:paraId="05CEC9CB" w14:textId="77777777" w:rsidR="000666E1" w:rsidRPr="00F85C53" w:rsidRDefault="000666E1" w:rsidP="00F85C53">
      <w:pPr>
        <w:spacing w:line="360" w:lineRule="auto"/>
        <w:contextualSpacing/>
        <w:rPr>
          <w:rFonts w:asciiTheme="minorHAnsi" w:hAnsiTheme="minorHAnsi" w:cstheme="minorHAnsi"/>
        </w:rPr>
      </w:pPr>
    </w:p>
    <w:sectPr w:rsidR="000666E1" w:rsidRPr="00F85C53" w:rsidSect="00EB61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011C" w14:textId="77777777" w:rsidR="00493105" w:rsidRDefault="00493105" w:rsidP="00FD4688">
      <w:r>
        <w:separator/>
      </w:r>
    </w:p>
  </w:endnote>
  <w:endnote w:type="continuationSeparator" w:id="0">
    <w:p w14:paraId="699349BE" w14:textId="77777777" w:rsidR="00493105" w:rsidRDefault="00493105" w:rsidP="00FD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4647" w14:textId="77777777" w:rsidR="00F27904" w:rsidRDefault="00493105">
    <w:pPr>
      <w:pStyle w:val="Stopka"/>
    </w:pPr>
  </w:p>
  <w:p w14:paraId="3F820170" w14:textId="4C6068A6" w:rsidR="00E046A1" w:rsidRDefault="00E9274F">
    <w:pPr>
      <w:pStyle w:val="Stopka"/>
      <w:ind w:right="360"/>
    </w:pPr>
    <w:r>
      <w:rPr>
        <w:noProof/>
        <w:lang w:eastAsia="pl-PL"/>
      </w:rPr>
      <w:drawing>
        <wp:inline distT="0" distB="0" distL="0" distR="0" wp14:anchorId="3D48AC69" wp14:editId="45619A11">
          <wp:extent cx="1531620" cy="685800"/>
          <wp:effectExtent l="0" t="0" r="0" b="0"/>
          <wp:docPr id="2" name="Obraz 1" descr="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8B1F" w14:textId="77777777" w:rsidR="00493105" w:rsidRDefault="00493105" w:rsidP="00FD4688">
      <w:r>
        <w:separator/>
      </w:r>
    </w:p>
  </w:footnote>
  <w:footnote w:type="continuationSeparator" w:id="0">
    <w:p w14:paraId="71A47DA2" w14:textId="77777777" w:rsidR="00493105" w:rsidRDefault="00493105" w:rsidP="00FD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6660" w14:textId="729665EF" w:rsidR="00F27904" w:rsidRPr="000B5F11" w:rsidRDefault="00E9274F" w:rsidP="00F27904">
    <w:pPr>
      <w:pStyle w:val="Nagwek"/>
      <w:jc w:val="center"/>
      <w:rPr>
        <w:rFonts w:asciiTheme="minorHAnsi" w:hAnsiTheme="minorHAnsi" w:cstheme="minorHAnsi"/>
        <w:b/>
        <w:bCs/>
      </w:rPr>
    </w:pPr>
    <w:r>
      <w:rPr>
        <w:noProof/>
        <w:lang w:eastAsia="pl-PL"/>
      </w:rPr>
      <w:drawing>
        <wp:inline distT="0" distB="0" distL="0" distR="0" wp14:anchorId="221290C5" wp14:editId="606089E1">
          <wp:extent cx="1089660" cy="9144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143" w:rsidRPr="000B5F11">
      <w:rPr>
        <w:rFonts w:asciiTheme="minorHAnsi" w:hAnsiTheme="minorHAnsi" w:cstheme="minorHAnsi"/>
        <w:b/>
        <w:bCs/>
      </w:rPr>
      <w:t xml:space="preserve">Szkoła Podstawowa nr 10 im. Władysława Broniewskiego w Łodzi </w:t>
    </w:r>
  </w:p>
  <w:p w14:paraId="16826877" w14:textId="77777777" w:rsidR="00F27904" w:rsidRPr="000B5F11" w:rsidRDefault="00707143" w:rsidP="00F27904">
    <w:pPr>
      <w:pStyle w:val="Nagwek"/>
      <w:jc w:val="center"/>
      <w:rPr>
        <w:rFonts w:asciiTheme="minorHAnsi" w:hAnsiTheme="minorHAnsi" w:cstheme="minorHAnsi"/>
        <w:b/>
        <w:bCs/>
      </w:rPr>
    </w:pPr>
    <w:r w:rsidRPr="000B5F11">
      <w:rPr>
        <w:rFonts w:asciiTheme="minorHAnsi" w:hAnsiTheme="minorHAnsi" w:cstheme="minorHAnsi"/>
        <w:b/>
        <w:bCs/>
      </w:rPr>
      <w:t>93-188 Łódź,  ul. Przybyszewskiego 15/21</w:t>
    </w:r>
  </w:p>
  <w:p w14:paraId="23EE4CD0" w14:textId="77777777" w:rsidR="00F27904" w:rsidRPr="000B5F11" w:rsidRDefault="00493105" w:rsidP="00F27904">
    <w:pPr>
      <w:pStyle w:val="Nagwek"/>
      <w:jc w:val="center"/>
      <w:rPr>
        <w:rFonts w:asciiTheme="minorHAnsi" w:hAnsiTheme="minorHAnsi" w:cstheme="minorHAnsi"/>
        <w:b/>
        <w:bCs/>
      </w:rPr>
    </w:pPr>
    <w:hyperlink r:id="rId2" w:history="1">
      <w:r w:rsidR="00707143" w:rsidRPr="000B5F11">
        <w:rPr>
          <w:rStyle w:val="Hipercze"/>
          <w:rFonts w:asciiTheme="minorHAnsi" w:hAnsiTheme="minorHAnsi" w:cstheme="minorHAnsi"/>
        </w:rPr>
        <w:t>www.sp10.szkoly.lodz.pl</w:t>
      </w:r>
    </w:hyperlink>
  </w:p>
  <w:p w14:paraId="08058828" w14:textId="77777777" w:rsidR="00F27904" w:rsidRPr="000B5F11" w:rsidRDefault="00493105">
    <w:pPr>
      <w:pStyle w:val="Nagwek"/>
      <w:rPr>
        <w:rFonts w:asciiTheme="minorHAnsi" w:hAnsiTheme="minorHAnsi" w:cstheme="minorHAnsi"/>
      </w:rPr>
    </w:pPr>
  </w:p>
  <w:p w14:paraId="574509AC" w14:textId="77777777" w:rsidR="00F27904" w:rsidRDefault="00493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43"/>
    <w:rsid w:val="000666E1"/>
    <w:rsid w:val="000B5F11"/>
    <w:rsid w:val="0037359A"/>
    <w:rsid w:val="003D7878"/>
    <w:rsid w:val="00493105"/>
    <w:rsid w:val="004A3106"/>
    <w:rsid w:val="00543E56"/>
    <w:rsid w:val="00590BB9"/>
    <w:rsid w:val="00707143"/>
    <w:rsid w:val="00822097"/>
    <w:rsid w:val="00E603FF"/>
    <w:rsid w:val="00E9274F"/>
    <w:rsid w:val="00F67B07"/>
    <w:rsid w:val="00F85C53"/>
    <w:rsid w:val="00FB1947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D81E7"/>
  <w15:docId w15:val="{3F929381-9655-4B02-B9A7-6D3FD78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071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7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14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kapitzlist">
    <w:name w:val="List Paragraph"/>
    <w:basedOn w:val="Normalny"/>
    <w:uiPriority w:val="99"/>
    <w:qFormat/>
    <w:rsid w:val="00707143"/>
    <w:pPr>
      <w:ind w:left="720"/>
    </w:pPr>
  </w:style>
  <w:style w:type="character" w:styleId="Pogrubienie">
    <w:name w:val="Strong"/>
    <w:basedOn w:val="Domylnaczcionkaakapitu"/>
    <w:uiPriority w:val="22"/>
    <w:qFormat/>
    <w:rsid w:val="007071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7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14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ipercze">
    <w:name w:val="Hyperlink"/>
    <w:basedOn w:val="Domylnaczcionkaakapitu"/>
    <w:uiPriority w:val="99"/>
    <w:rsid w:val="0070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7</cp:revision>
  <dcterms:created xsi:type="dcterms:W3CDTF">2021-07-05T10:54:00Z</dcterms:created>
  <dcterms:modified xsi:type="dcterms:W3CDTF">2021-07-06T11:00:00Z</dcterms:modified>
</cp:coreProperties>
</file>